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FC14" w14:textId="77777777" w:rsidR="00BB19F6" w:rsidRPr="006E5E3D" w:rsidRDefault="006E5E3D">
      <w:pPr>
        <w:ind w:left="10065"/>
        <w:jc w:val="right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Приложение </w:t>
      </w:r>
      <w:r w:rsidRPr="006E5E3D">
        <w:rPr>
          <w:rFonts w:eastAsia="Times New Roman" w:cs="Times New Roman"/>
          <w:szCs w:val="20"/>
        </w:rPr>
        <w:t xml:space="preserve"> </w:t>
      </w:r>
    </w:p>
    <w:p w14:paraId="7D35859F" w14:textId="77777777" w:rsidR="00BB19F6" w:rsidRDefault="00BB19F6">
      <w:pPr>
        <w:jc w:val="center"/>
        <w:rPr>
          <w:rFonts w:eastAsia="Times New Roman" w:cs="Times New Roman"/>
          <w:szCs w:val="20"/>
        </w:rPr>
      </w:pPr>
    </w:p>
    <w:p w14:paraId="0954165B" w14:textId="77777777" w:rsidR="00BB19F6" w:rsidRDefault="00BB19F6">
      <w:pPr>
        <w:jc w:val="center"/>
        <w:rPr>
          <w:rFonts w:eastAsia="Times New Roman" w:cs="Times New Roman"/>
          <w:szCs w:val="20"/>
        </w:rPr>
      </w:pPr>
    </w:p>
    <w:p w14:paraId="4A26D509" w14:textId="123D2430" w:rsidR="00BB19F6" w:rsidRDefault="006E5E3D" w:rsidP="006E5E3D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Сведения по </w:t>
      </w:r>
      <w:r>
        <w:rPr>
          <w:szCs w:val="28"/>
          <w:lang w:val="en-US"/>
        </w:rPr>
        <w:t>XVI</w:t>
      </w:r>
      <w:r>
        <w:rPr>
          <w:rFonts w:eastAsia="Times New Roman" w:cs="Times New Roman"/>
          <w:szCs w:val="20"/>
        </w:rPr>
        <w:t xml:space="preserve"> Международному салону средств обеспечения безопасности</w:t>
      </w:r>
    </w:p>
    <w:p w14:paraId="4EC79023" w14:textId="2956490F" w:rsidR="00BB19F6" w:rsidRDefault="006E5E3D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 «Комплексная безопасность-2026»</w:t>
      </w:r>
    </w:p>
    <w:p w14:paraId="58F16EB2" w14:textId="77777777" w:rsidR="00BB19F6" w:rsidRDefault="00BB19F6">
      <w:pPr>
        <w:rPr>
          <w:rFonts w:eastAsia="Times New Roman" w:cs="Times New Roman"/>
          <w:szCs w:val="20"/>
        </w:rPr>
      </w:pPr>
    </w:p>
    <w:tbl>
      <w:tblPr>
        <w:tblStyle w:val="ae"/>
        <w:tblpPr w:leftFromText="180" w:rightFromText="180" w:vertAnchor="text" w:tblpY="1"/>
        <w:tblOverlap w:val="never"/>
        <w:tblW w:w="14884" w:type="dxa"/>
        <w:tblLayout w:type="fixed"/>
        <w:tblLook w:val="04A0" w:firstRow="1" w:lastRow="0" w:firstColumn="1" w:lastColumn="0" w:noHBand="0" w:noVBand="1"/>
      </w:tblPr>
      <w:tblGrid>
        <w:gridCol w:w="4613"/>
        <w:gridCol w:w="5877"/>
        <w:gridCol w:w="4394"/>
      </w:tblGrid>
      <w:tr w:rsidR="006E5E3D" w14:paraId="4C426FF2" w14:textId="77777777" w:rsidTr="006E5E3D">
        <w:trPr>
          <w:cantSplit/>
          <w:trHeight w:val="1261"/>
          <w:tblHeader/>
        </w:trPr>
        <w:tc>
          <w:tcPr>
            <w:tcW w:w="4613" w:type="dxa"/>
            <w:vAlign w:val="center"/>
          </w:tcPr>
          <w:p w14:paraId="26C0C8E3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Наименование приглашенной организации (органа власти),</w:t>
            </w:r>
          </w:p>
          <w:p w14:paraId="4CE78473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планируют участие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eastAsia="Times New Roman" w:cs="Times New Roman"/>
                <w:sz w:val="24"/>
                <w:szCs w:val="24"/>
              </w:rPr>
              <w:t>подтвердили участие</w:t>
            </w:r>
          </w:p>
        </w:tc>
        <w:tc>
          <w:tcPr>
            <w:tcW w:w="5877" w:type="dxa"/>
            <w:vAlign w:val="center"/>
          </w:tcPr>
          <w:p w14:paraId="68D10B30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Участие в экспозиционно-выставочной части Салона,</w:t>
            </w:r>
          </w:p>
          <w:p w14:paraId="36A7215B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(договор заключен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eastAsia="Times New Roman" w:cs="Times New Roman"/>
                <w:sz w:val="24"/>
                <w:szCs w:val="24"/>
              </w:rPr>
              <w:t>не заключен)</w:t>
            </w:r>
          </w:p>
        </w:tc>
        <w:tc>
          <w:tcPr>
            <w:tcW w:w="4394" w:type="dxa"/>
            <w:vAlign w:val="center"/>
          </w:tcPr>
          <w:p w14:paraId="44B76FA2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Должность, Ф.И.О. участника и наименование мероприятия (в котором планируется участие) для включения в деловую программу Салона</w:t>
            </w:r>
          </w:p>
        </w:tc>
      </w:tr>
      <w:tr w:rsidR="006E5E3D" w14:paraId="332C118D" w14:textId="77777777" w:rsidTr="00E91746">
        <w:trPr>
          <w:trHeight w:val="562"/>
        </w:trPr>
        <w:tc>
          <w:tcPr>
            <w:tcW w:w="4613" w:type="dxa"/>
            <w:tcBorders>
              <w:top w:val="nil"/>
            </w:tcBorders>
          </w:tcPr>
          <w:p w14:paraId="01B96151" w14:textId="77777777" w:rsidR="006E5E3D" w:rsidRDefault="006E5E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14:paraId="3FD71BEB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A56E8C1" w14:textId="77777777" w:rsidR="006E5E3D" w:rsidRDefault="006E5E3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7734FC0A" w14:textId="77777777" w:rsidR="00BB19F6" w:rsidRDefault="00BB19F6">
      <w:pPr>
        <w:rPr>
          <w:rFonts w:eastAsia="Times New Roman" w:cs="Times New Roman"/>
          <w:szCs w:val="20"/>
        </w:rPr>
      </w:pPr>
    </w:p>
    <w:sectPr w:rsidR="00BB19F6">
      <w:headerReference w:type="even" r:id="rId6"/>
      <w:headerReference w:type="default" r:id="rId7"/>
      <w:headerReference w:type="first" r:id="rId8"/>
      <w:pgSz w:w="16838" w:h="11906" w:orient="landscape"/>
      <w:pgMar w:top="1276" w:right="567" w:bottom="1134" w:left="1418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5F595" w14:textId="77777777" w:rsidR="006E5E3D" w:rsidRDefault="006E5E3D">
      <w:r>
        <w:separator/>
      </w:r>
    </w:p>
  </w:endnote>
  <w:endnote w:type="continuationSeparator" w:id="0">
    <w:p w14:paraId="1212C158" w14:textId="77777777" w:rsidR="006E5E3D" w:rsidRDefault="006E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278BB" w14:textId="77777777" w:rsidR="006E5E3D" w:rsidRDefault="006E5E3D">
      <w:r>
        <w:separator/>
      </w:r>
    </w:p>
  </w:footnote>
  <w:footnote w:type="continuationSeparator" w:id="0">
    <w:p w14:paraId="715D2DCB" w14:textId="77777777" w:rsidR="006E5E3D" w:rsidRDefault="006E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B032" w14:textId="77777777" w:rsidR="00BB19F6" w:rsidRDefault="00BB19F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93672"/>
      <w:docPartObj>
        <w:docPartGallery w:val="Page Numbers (Top of Page)"/>
        <w:docPartUnique/>
      </w:docPartObj>
    </w:sdtPr>
    <w:sdtEndPr/>
    <w:sdtContent>
      <w:p w14:paraId="1B12A197" w14:textId="77777777" w:rsidR="00BB19F6" w:rsidRDefault="00BB19F6">
        <w:pPr>
          <w:pStyle w:val="a4"/>
          <w:jc w:val="center"/>
        </w:pPr>
      </w:p>
      <w:p w14:paraId="34CDDC1F" w14:textId="77777777" w:rsidR="00BB19F6" w:rsidRDefault="006E5E3D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8268ED" w14:textId="77777777" w:rsidR="00BB19F6" w:rsidRDefault="00BB19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D776" w14:textId="77777777" w:rsidR="00BB19F6" w:rsidRDefault="00BB19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9F6"/>
    <w:rsid w:val="00033662"/>
    <w:rsid w:val="006E5E3D"/>
    <w:rsid w:val="00842335"/>
    <w:rsid w:val="00BB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CD962"/>
  <w15:docId w15:val="{0A66D49F-6D4A-46A7-8887-6766A370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FF1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5136B"/>
    <w:rPr>
      <w:rFonts w:ascii="Times New Roman" w:eastAsiaTheme="minorEastAsia" w:hAnsi="Times New Roman"/>
      <w:sz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95136B"/>
    <w:rPr>
      <w:rFonts w:ascii="Times New Roman" w:eastAsiaTheme="minorEastAsia" w:hAnsi="Times New Roman"/>
      <w:sz w:val="28"/>
      <w:lang w:eastAsia="ru-RU"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i/>
      <w:iCs/>
      <w:spacing w:val="2"/>
      <w:shd w:val="clear" w:color="auto" w:fill="FFFFFF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D97D60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95136B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95136B"/>
    <w:pPr>
      <w:tabs>
        <w:tab w:val="center" w:pos="4677"/>
        <w:tab w:val="right" w:pos="9355"/>
      </w:tabs>
    </w:pPr>
  </w:style>
  <w:style w:type="paragraph" w:customStyle="1" w:styleId="user1">
    <w:name w:val="Содержимое врезки (user)"/>
    <w:basedOn w:val="a"/>
    <w:qFormat/>
  </w:style>
  <w:style w:type="paragraph" w:customStyle="1" w:styleId="ad">
    <w:name w:val="Содержимое врезки"/>
    <w:basedOn w:val="a"/>
    <w:qFormat/>
  </w:style>
  <w:style w:type="numbering" w:customStyle="1" w:styleId="user2">
    <w:name w:val="Без списка (user)"/>
    <w:uiPriority w:val="99"/>
    <w:semiHidden/>
    <w:unhideWhenUsed/>
    <w:qFormat/>
  </w:style>
  <w:style w:type="table" w:styleId="ae">
    <w:name w:val="Table Grid"/>
    <w:basedOn w:val="a1"/>
    <w:uiPriority w:val="59"/>
    <w:rsid w:val="004F5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63</Words>
  <Characters>365</Characters>
  <Application>Microsoft Office Word</Application>
  <DocSecurity>0</DocSecurity>
  <Lines>3</Lines>
  <Paragraphs>1</Paragraphs>
  <ScaleCrop>false</ScaleCrop>
  <Company>SPecialiST RePack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Советник - Авдотьина Ю.С.</dc:creator>
  <dc:description/>
  <cp:lastModifiedBy>Сергей Клевцов</cp:lastModifiedBy>
  <cp:revision>15</cp:revision>
  <cp:lastPrinted>2026-06-09T07:04:00Z</cp:lastPrinted>
  <dcterms:created xsi:type="dcterms:W3CDTF">2026-06-09T03:26:00Z</dcterms:created>
  <dcterms:modified xsi:type="dcterms:W3CDTF">2026-07-08T09:27:00Z</dcterms:modified>
  <dc:language>ru-RU</dc:language>
</cp:coreProperties>
</file>